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2254"/>
        <w:gridCol w:w="1978"/>
        <w:gridCol w:w="432"/>
        <w:gridCol w:w="6090"/>
        <w:tblGridChange w:id="0">
          <w:tblGrid>
            <w:gridCol w:w="2254"/>
            <w:gridCol w:w="1978"/>
            <w:gridCol w:w="432"/>
            <w:gridCol w:w="609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white"/>
                <w:rtl w:val="0"/>
              </w:rPr>
              <w:t xml:space="preserve">PRESTACIÓN DE SERVICIOS DE APOYO A LA GESTIÓN EN LA SECRETARÍA DEL DEPORTE Y LA RECREACIÓN EN EL PROYECTO DENOMINADO "FORTALECIMIENTO DE LA PRÁCTICA DE ACTIVIDAD FÍSICA, LA RECREACIÓN Y EL DEPORTE PARA LOS HABITANTES DE SANTIAGO DE CALI. BP- 260053018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4162.010.26.1.2178 de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JEFFERSON GIRALDO MORENO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1.006.071.779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$6.552.000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25/jun/2025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$ 1.423.500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1074059923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 xml:space="preserve"> 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8823291511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10/07/2025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Julio-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(3)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 Apoyar la realización y asistencia en el desarrollo de las actividades formativas facilitando los procesos del proyecto, organizando el desarrollo de las acciones para la atención del programa Sobre Ruedas y demás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 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 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 Brindar apoyo en actividades operativas, logísticas o asistenciales de carácter misional, requeridas por la Secretaría del Deporte y la Recreación, en cumplimiento del objeto contractual.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 Las demás desarrolladas en el objeto contractual.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 Apoyé procesos de asistencia técnica en la ejecución de las actividades formativas programadas, mediante el acompañamiento y soporte operativo a las jornadas desarrolladas en el marco de las Vacaciones Recreativas 2025, realizadas en la Institución Educativa Alfredo Vásquez Cobo.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 Ejecuté jornadas de registro y validación de datos en la plataforma SIDER para la población beneficiaria, durante el periodo de ejecución establecido.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heading=h.aksbkazhdif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 Participé de manera lúdica en la sesión de cierre de Vacaciones Recreativas llevado a cabo en el Coliseo de Hockey de la ciudad de Santiago de Cali.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4. B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rindé asistencia técnica en la estructuración de cronogramas de trabajo, mediante el desarrollo de contenidos temáticos alineados con los lineamientos institucionales, respaldados por registros de asistencia correspondientes a la participación activa de los beneficiarios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5F">
            <w:pP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5. P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roporcioné apoyo especializado en la recopilación, consolidación y registro de los instrumentos establecidos por el Sistema de Gestión de la Calidad (SGC), asegurando la trazabilidad documental, la consistencia de la información y el estricto cumplimiento de los lineamientos técnicos y normativos aplicables al programa asignado, durante el periodo de ejecución contractual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.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</w:t>
            </w:r>
          </w:p>
          <w:p w:rsidR="00000000" w:rsidDel="00000000" w:rsidP="00000000" w:rsidRDefault="00000000" w:rsidRPr="00000000" w14:paraId="0000006A">
            <w:pPr>
              <w:widowControl w:val="1"/>
              <w:spacing w:line="276" w:lineRule="auto"/>
              <w:ind w:right="60"/>
              <w:jc w:val="both"/>
              <w:rPr>
                <w:rFonts w:ascii="Arial" w:cs="Arial" w:eastAsia="Arial" w:hAnsi="Arial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https://drive.google.com/drive/folders/1WAIRYiC47BcRmphNE9_qOAHLWM0GkAnM?usp=drive_link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drawing>
                <wp:anchor allowOverlap="1" behindDoc="1" distB="0" distT="0" distL="0" distR="0" hidden="0" layoutInCell="1" locked="0" relativeHeight="0" simplePos="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2540</wp:posOffset>
                  </wp:positionV>
                  <wp:extent cx="1778000" cy="619125"/>
                  <wp:effectExtent b="0" l="0" r="0" t="0"/>
                  <wp:wrapNone/>
                  <wp:docPr id="3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0" cy="6191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26/ago/2025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WAIRYiC47BcRmphNE9_qOAHLWM0GkAnM?usp=drive_link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uTkSlW/rh973PaLibKYnwK3Gibw==">CgMxLjAyDWguYWtzYmthemhkaWY4AHIhMW91VnRGbGVRZmhHZXp5a2xHa3JPdkFLT3NoYllHTzdM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